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66E" w:rsidRDefault="00A34032" w:rsidP="0046558A">
      <w:pPr>
        <w:pStyle w:val="Titre3"/>
      </w:pPr>
      <w:r w:rsidRPr="00A34032">
        <w:t>Víctimæ pascháli laudes</w:t>
      </w:r>
      <w:bookmarkStart w:id="0" w:name="VictimæPaschaliLaudes"/>
      <w:bookmarkEnd w:id="0"/>
    </w:p>
    <w:p w:rsidR="00EB445F" w:rsidRDefault="00EB445F" w:rsidP="00EB445F">
      <w:pPr>
        <w:pStyle w:val="flv"/>
      </w:pPr>
    </w:p>
    <w:p w:rsidR="00EB445F" w:rsidRDefault="00EB445F" w:rsidP="00EB445F">
      <w:pPr>
        <w:pStyle w:val="flv"/>
      </w:pPr>
      <w:proofErr w:type="gramStart"/>
      <w:r>
        <w:t xml:space="preserve">Víctimæ pascháli laudes </w:t>
      </w:r>
      <w:r w:rsidR="0024075D">
        <w:t>ímmolent</w:t>
      </w:r>
      <w:r>
        <w:t xml:space="preserve"> christiáni.</w:t>
      </w:r>
      <w:proofErr w:type="gramEnd"/>
    </w:p>
    <w:p w:rsidR="00EB445F" w:rsidRDefault="00EB445F" w:rsidP="00EB445F">
      <w:pPr>
        <w:pStyle w:val="flv"/>
      </w:pPr>
      <w:r>
        <w:t>Agnus redémit oves,</w:t>
      </w:r>
    </w:p>
    <w:p w:rsidR="00EB445F" w:rsidRDefault="00EB445F" w:rsidP="00EB445F">
      <w:pPr>
        <w:pStyle w:val="flv"/>
      </w:pPr>
      <w:proofErr w:type="gramStart"/>
      <w:r>
        <w:t>Christus ínnocens Patri reconciliávit peccatóres.</w:t>
      </w:r>
      <w:proofErr w:type="gramEnd"/>
    </w:p>
    <w:p w:rsidR="00EB445F" w:rsidRDefault="00EB445F" w:rsidP="00EB445F">
      <w:pPr>
        <w:pStyle w:val="flv"/>
      </w:pPr>
      <w:r>
        <w:t xml:space="preserve">Mors et vita duello conflixére </w:t>
      </w:r>
      <w:proofErr w:type="gramStart"/>
      <w:r>
        <w:t>mirándo ;</w:t>
      </w:r>
      <w:proofErr w:type="gramEnd"/>
    </w:p>
    <w:p w:rsidR="00EB445F" w:rsidRDefault="00EB445F" w:rsidP="00EB445F">
      <w:pPr>
        <w:pStyle w:val="flv"/>
      </w:pPr>
      <w:proofErr w:type="gramStart"/>
      <w:r>
        <w:t>dux</w:t>
      </w:r>
      <w:proofErr w:type="gramEnd"/>
      <w:r>
        <w:t xml:space="preserve"> vitæ, mórtuus, regnat vivus.</w:t>
      </w:r>
    </w:p>
    <w:p w:rsidR="00EB445F" w:rsidRPr="00C01687" w:rsidRDefault="00EB445F" w:rsidP="00EB445F">
      <w:pPr>
        <w:pStyle w:val="flv"/>
        <w:rPr>
          <w:lang w:val="fr-FR"/>
        </w:rPr>
      </w:pPr>
      <w:r w:rsidRPr="00C01687">
        <w:rPr>
          <w:lang w:val="fr-FR"/>
        </w:rPr>
        <w:t>Dic nobis, Maria : Quid vidísti in</w:t>
      </w:r>
      <w:r>
        <w:rPr>
          <w:lang w:val="fr-FR"/>
        </w:rPr>
        <w:t xml:space="preserve"> </w:t>
      </w:r>
      <w:r w:rsidRPr="00C01687">
        <w:rPr>
          <w:lang w:val="fr-FR"/>
        </w:rPr>
        <w:t>via ?</w:t>
      </w:r>
    </w:p>
    <w:p w:rsidR="00EB445F" w:rsidRDefault="00EB445F" w:rsidP="00EB445F">
      <w:pPr>
        <w:pStyle w:val="flv"/>
      </w:pPr>
      <w:r>
        <w:t xml:space="preserve">Sepúlcrum Christi vivéntis, et glóriam vidi </w:t>
      </w:r>
      <w:proofErr w:type="gramStart"/>
      <w:r>
        <w:t>resurgéntis ;</w:t>
      </w:r>
      <w:proofErr w:type="gramEnd"/>
    </w:p>
    <w:p w:rsidR="00EB445F" w:rsidRDefault="00EB445F" w:rsidP="00EB445F">
      <w:pPr>
        <w:pStyle w:val="flv"/>
      </w:pPr>
      <w:r>
        <w:t xml:space="preserve">Angélicos testes, sudárium </w:t>
      </w:r>
      <w:proofErr w:type="gramStart"/>
      <w:r>
        <w:t>et</w:t>
      </w:r>
      <w:proofErr w:type="gramEnd"/>
      <w:r>
        <w:t xml:space="preserve"> vestes.</w:t>
      </w:r>
    </w:p>
    <w:p w:rsidR="00EB445F" w:rsidRPr="00C57299" w:rsidRDefault="00EB445F" w:rsidP="00EB445F">
      <w:pPr>
        <w:pStyle w:val="flv"/>
        <w:rPr>
          <w:lang w:val="en-US"/>
        </w:rPr>
      </w:pPr>
      <w:r w:rsidRPr="00C57299">
        <w:rPr>
          <w:lang w:val="en-US"/>
        </w:rPr>
        <w:t>Surréxit Christus spes mea</w:t>
      </w:r>
    </w:p>
    <w:p w:rsidR="00EB445F" w:rsidRPr="00C57299" w:rsidRDefault="00EB445F" w:rsidP="00EB445F">
      <w:pPr>
        <w:pStyle w:val="flv"/>
        <w:rPr>
          <w:lang w:val="en-US"/>
        </w:rPr>
      </w:pPr>
      <w:proofErr w:type="gramStart"/>
      <w:r w:rsidRPr="00C57299">
        <w:rPr>
          <w:lang w:val="en-US"/>
        </w:rPr>
        <w:t>præcédet</w:t>
      </w:r>
      <w:proofErr w:type="gramEnd"/>
      <w:r w:rsidRPr="00C57299">
        <w:rPr>
          <w:lang w:val="en-US"/>
        </w:rPr>
        <w:t xml:space="preserve"> suos in Galilǽam.</w:t>
      </w:r>
    </w:p>
    <w:p w:rsidR="00EB445F" w:rsidRPr="008947EF" w:rsidRDefault="00EB445F" w:rsidP="00EB445F">
      <w:pPr>
        <w:pStyle w:val="flv"/>
        <w:rPr>
          <w:lang w:val="fr-FR"/>
        </w:rPr>
      </w:pPr>
      <w:proofErr w:type="gramStart"/>
      <w:r>
        <w:t>Scimus Christum surrexísse a mórtuis</w:t>
      </w:r>
      <w:r w:rsidRPr="008947EF">
        <w:rPr>
          <w:lang w:val="fr-FR"/>
        </w:rPr>
        <w:t xml:space="preserve"> vere.</w:t>
      </w:r>
      <w:proofErr w:type="gramEnd"/>
    </w:p>
    <w:p w:rsidR="00A34032" w:rsidRDefault="00EB445F" w:rsidP="00EB445F">
      <w:pPr>
        <w:pStyle w:val="flv"/>
      </w:pPr>
      <w:r w:rsidRPr="008947EF">
        <w:rPr>
          <w:lang w:val="fr-FR"/>
        </w:rPr>
        <w:t>Tu nobis, victor Rex, miserére.</w:t>
      </w:r>
    </w:p>
    <w:p w:rsidR="00EB445F" w:rsidRDefault="00EB445F" w:rsidP="00EB445F"/>
    <w:p w:rsidR="00A34032" w:rsidRDefault="00A34032" w:rsidP="00A34032">
      <w:pPr>
        <w:pStyle w:val="iv"/>
      </w:pPr>
      <w:r>
        <w:t>À la victime pascale, chrétiens, offrez le sacrifice de louange.</w:t>
      </w:r>
    </w:p>
    <w:p w:rsidR="00A34032" w:rsidRDefault="00A34032" w:rsidP="00A34032">
      <w:pPr>
        <w:pStyle w:val="iv"/>
      </w:pPr>
      <w:r>
        <w:t>L’Agneau a racheté les brebis ;</w:t>
      </w:r>
    </w:p>
    <w:p w:rsidR="00A34032" w:rsidRDefault="00A34032" w:rsidP="00A34032">
      <w:pPr>
        <w:pStyle w:val="iv"/>
      </w:pPr>
      <w:proofErr w:type="gramStart"/>
      <w:r>
        <w:t>le</w:t>
      </w:r>
      <w:proofErr w:type="gramEnd"/>
      <w:r>
        <w:t xml:space="preserve"> Christ innocent a réconcilié les pécheurs avec le Père.</w:t>
      </w:r>
    </w:p>
    <w:p w:rsidR="00A34032" w:rsidRDefault="00A34032" w:rsidP="00A34032">
      <w:pPr>
        <w:pStyle w:val="iv"/>
      </w:pPr>
      <w:r>
        <w:t>La mort et la vie s’affrontèrent en un duel prodigieux.</w:t>
      </w:r>
    </w:p>
    <w:p w:rsidR="00A34032" w:rsidRDefault="00A34032" w:rsidP="00A34032">
      <w:pPr>
        <w:pStyle w:val="iv"/>
      </w:pPr>
      <w:r>
        <w:t>Le Maître de la vie mourut ; vivant, il règne.</w:t>
      </w:r>
    </w:p>
    <w:p w:rsidR="00A34032" w:rsidRDefault="00A34032" w:rsidP="00A34032">
      <w:pPr>
        <w:pStyle w:val="iv"/>
      </w:pPr>
      <w:r>
        <w:t xml:space="preserve">Dis-nous, Marie, qu’as-tu </w:t>
      </w:r>
      <w:proofErr w:type="gramStart"/>
      <w:r>
        <w:t>vu</w:t>
      </w:r>
      <w:proofErr w:type="gramEnd"/>
      <w:r>
        <w:t xml:space="preserve"> en chemin ?</w:t>
      </w:r>
    </w:p>
    <w:p w:rsidR="00A34032" w:rsidRDefault="00A34032" w:rsidP="00A34032">
      <w:pPr>
        <w:pStyle w:val="iv"/>
      </w:pPr>
      <w:r>
        <w:t>J’ai vu le tombeau du Christ vivant, j’ai vu la gloire du Ressuscité.</w:t>
      </w:r>
    </w:p>
    <w:p w:rsidR="00A34032" w:rsidRDefault="00A34032" w:rsidP="00A34032">
      <w:pPr>
        <w:pStyle w:val="iv"/>
      </w:pPr>
      <w:r>
        <w:t>J’ai vu les anges ses témoins, le suaire et l</w:t>
      </w:r>
      <w:r w:rsidR="00EB59F0">
        <w:t>es vêtements.</w:t>
      </w:r>
    </w:p>
    <w:p w:rsidR="00A34032" w:rsidRDefault="00A34032" w:rsidP="00A34032">
      <w:pPr>
        <w:pStyle w:val="iv"/>
      </w:pPr>
      <w:r>
        <w:t>Le Christ</w:t>
      </w:r>
      <w:r w:rsidR="00AB236B">
        <w:t>,</w:t>
      </w:r>
      <w:r>
        <w:t xml:space="preserve"> mon espérance</w:t>
      </w:r>
      <w:r w:rsidR="00AB236B">
        <w:t>,</w:t>
      </w:r>
      <w:r>
        <w:t xml:space="preserve"> est ressuscité,</w:t>
      </w:r>
    </w:p>
    <w:p w:rsidR="00A34032" w:rsidRDefault="00A34032" w:rsidP="00A34032">
      <w:pPr>
        <w:pStyle w:val="iv"/>
      </w:pPr>
      <w:proofErr w:type="gramStart"/>
      <w:r>
        <w:t>il</w:t>
      </w:r>
      <w:proofErr w:type="gramEnd"/>
      <w:r>
        <w:t xml:space="preserve"> précédera les siens en Galilée.</w:t>
      </w:r>
    </w:p>
    <w:p w:rsidR="00A34032" w:rsidRDefault="00A34032" w:rsidP="00A34032">
      <w:pPr>
        <w:pStyle w:val="iv"/>
      </w:pPr>
      <w:r>
        <w:t>Nous le savons : le Christ est vraiment ressuscité des morts.</w:t>
      </w:r>
    </w:p>
    <w:p w:rsidR="00A34032" w:rsidRDefault="00A34032" w:rsidP="00A34032">
      <w:pPr>
        <w:pStyle w:val="iv"/>
      </w:pPr>
      <w:r>
        <w:t>Roi victorieux, prends-nous tous en pitié !</w:t>
      </w:r>
    </w:p>
    <w:p w:rsidR="00551D69" w:rsidRPr="00A34032" w:rsidRDefault="00551D69" w:rsidP="00551D69">
      <w:pPr>
        <w:pStyle w:val="img"/>
      </w:pPr>
      <w:r w:rsidRPr="00551D69">
        <w:lastRenderedPageBreak/>
        <w:drawing>
          <wp:inline distT="0" distB="0" distL="0" distR="0">
            <wp:extent cx="4137527" cy="6659217"/>
            <wp:effectExtent l="19050" t="0" r="0" b="0"/>
            <wp:docPr id="1" name="Image 5" descr="C:\Users\jean\AppData\Local\Microsoft\Windows\INetCache\Content.Word\se--victimae_paschali-- soles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\AppData\Local\Microsoft\Windows\INetCache\Content.Word\se--victimae_paschali-- solesm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533" cy="666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D69" w:rsidRPr="00A34032" w:rsidSect="00CB50ED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680" w:bottom="567" w:left="680" w:header="284" w:footer="0" w:gutter="0"/>
      <w:cols w:space="1134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1C" w:rsidRDefault="005A741C" w:rsidP="00CE3162">
      <w:r>
        <w:separator/>
      </w:r>
    </w:p>
  </w:endnote>
  <w:endnote w:type="continuationSeparator" w:id="1">
    <w:p w:rsidR="005A741C" w:rsidRDefault="005A741C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1C" w:rsidRDefault="005A741C" w:rsidP="00CE3162">
      <w:r>
        <w:separator/>
      </w:r>
    </w:p>
  </w:footnote>
  <w:footnote w:type="continuationSeparator" w:id="1">
    <w:p w:rsidR="005A741C" w:rsidRDefault="005A741C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6097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B43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5F3"/>
    <w:rsid w:val="000E46AA"/>
    <w:rsid w:val="000E5B33"/>
    <w:rsid w:val="000E5FF2"/>
    <w:rsid w:val="000E6899"/>
    <w:rsid w:val="000E7F72"/>
    <w:rsid w:val="000F0C39"/>
    <w:rsid w:val="000F1ABB"/>
    <w:rsid w:val="000F25D0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24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75D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AA6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2D89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8E2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64B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5B85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038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293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6306"/>
    <w:rsid w:val="00446C8D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558A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23E7"/>
    <w:rsid w:val="004D4A0F"/>
    <w:rsid w:val="004D652E"/>
    <w:rsid w:val="004D68DC"/>
    <w:rsid w:val="004D7935"/>
    <w:rsid w:val="004D7E69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3B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1D69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43F8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A741C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6094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520A"/>
    <w:rsid w:val="00686B8B"/>
    <w:rsid w:val="00687ABB"/>
    <w:rsid w:val="00687C0D"/>
    <w:rsid w:val="006906D5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2F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16B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D7F75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0DC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0CAC"/>
    <w:rsid w:val="00A34032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735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AA3"/>
    <w:rsid w:val="00A93E51"/>
    <w:rsid w:val="00A95E9A"/>
    <w:rsid w:val="00A962A9"/>
    <w:rsid w:val="00A97222"/>
    <w:rsid w:val="00AA0C97"/>
    <w:rsid w:val="00AA234A"/>
    <w:rsid w:val="00AA2F98"/>
    <w:rsid w:val="00AA45B7"/>
    <w:rsid w:val="00AA499E"/>
    <w:rsid w:val="00AA4D2E"/>
    <w:rsid w:val="00AA6C00"/>
    <w:rsid w:val="00AA6F18"/>
    <w:rsid w:val="00AB0004"/>
    <w:rsid w:val="00AB03B1"/>
    <w:rsid w:val="00AB07F0"/>
    <w:rsid w:val="00AB1F78"/>
    <w:rsid w:val="00AB20C7"/>
    <w:rsid w:val="00AB236B"/>
    <w:rsid w:val="00AB26AF"/>
    <w:rsid w:val="00AB2C7D"/>
    <w:rsid w:val="00AB3BF5"/>
    <w:rsid w:val="00AB50D9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524C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2A4"/>
    <w:rsid w:val="00CA68C0"/>
    <w:rsid w:val="00CA708F"/>
    <w:rsid w:val="00CA7582"/>
    <w:rsid w:val="00CB00AD"/>
    <w:rsid w:val="00CB00EE"/>
    <w:rsid w:val="00CB14A6"/>
    <w:rsid w:val="00CB1D4C"/>
    <w:rsid w:val="00CB1F84"/>
    <w:rsid w:val="00CB277D"/>
    <w:rsid w:val="00CB30B5"/>
    <w:rsid w:val="00CB3E71"/>
    <w:rsid w:val="00CB4A3F"/>
    <w:rsid w:val="00CB50ED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256D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507"/>
    <w:rsid w:val="00DE2C2D"/>
    <w:rsid w:val="00DE410C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53F9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5C5F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45F"/>
    <w:rsid w:val="00EB4D1A"/>
    <w:rsid w:val="00EB4FC2"/>
    <w:rsid w:val="00EB59F0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508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22CB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6097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DE2507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A34032"/>
    <w:pPr>
      <w:ind w:left="284" w:hanging="284"/>
      <w:jc w:val="left"/>
    </w:pPr>
    <w:rPr>
      <w:sz w:val="26"/>
    </w:r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EB445F"/>
    <w:pPr>
      <w:jc w:val="both"/>
    </w:pPr>
    <w:rPr>
      <w:rFonts w:ascii="Times New Roman" w:hAnsi="Times New Roman"/>
      <w:sz w:val="26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DE2507"/>
    <w:pPr>
      <w:ind w:left="284" w:hanging="284"/>
    </w:pPr>
    <w:rPr>
      <w:sz w:val="30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character" w:customStyle="1" w:styleId="vocnot">
    <w:name w:val="vocnot"/>
    <w:uiPriority w:val="19"/>
    <w:qFormat/>
    <w:rsid w:val="00180A24"/>
    <w:rPr>
      <w:color w:val="auto"/>
      <w:vertAlign w:val="superscript"/>
    </w:rPr>
  </w:style>
  <w:style w:type="paragraph" w:customStyle="1" w:styleId="hi">
    <w:name w:val="hi"/>
    <w:basedOn w:val="hymnus"/>
    <w:uiPriority w:val="9"/>
    <w:qFormat/>
    <w:rsid w:val="0046558A"/>
    <w:pPr>
      <w:spacing w:after="100"/>
    </w:pPr>
    <w:rPr>
      <w:lang w:eastAsia="fr-FR"/>
    </w:rPr>
  </w:style>
  <w:style w:type="character" w:customStyle="1" w:styleId="pinguis">
    <w:name w:val="pinguis"/>
    <w:uiPriority w:val="1"/>
    <w:qFormat/>
    <w:rsid w:val="004F03B3"/>
    <w:rPr>
      <w:b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8888-215F-4675-9647-0CFBD344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76</cp:revision>
  <cp:lastPrinted>2021-03-21T09:01:00Z</cp:lastPrinted>
  <dcterms:created xsi:type="dcterms:W3CDTF">2018-10-21T07:29:00Z</dcterms:created>
  <dcterms:modified xsi:type="dcterms:W3CDTF">2022-05-27T14:48:00Z</dcterms:modified>
</cp:coreProperties>
</file>